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29" w:rsidRDefault="00FB6572">
      <w:r>
        <w:t xml:space="preserve">Plinski zakoni u 3b. i 2.a razredu </w:t>
      </w:r>
    </w:p>
    <w:p w:rsidR="00FB6572" w:rsidRDefault="00FB6572">
      <w:r>
        <w:t>BOYLE MARIOTTEOV ZAKON</w:t>
      </w:r>
      <w:r w:rsidR="006841EE">
        <w:t xml:space="preserve"> ( </w:t>
      </w:r>
      <w:r w:rsidR="006841EE">
        <w:rPr>
          <w:b/>
        </w:rPr>
        <w:t>T</w:t>
      </w:r>
      <w:r w:rsidR="005C39D7">
        <w:rPr>
          <w:b/>
        </w:rPr>
        <w:t>em</w:t>
      </w:r>
      <w:r w:rsidR="006841EE" w:rsidRPr="006841EE">
        <w:rPr>
          <w:b/>
        </w:rPr>
        <w:t>peratura je konstantna</w:t>
      </w:r>
      <w:r w:rsidR="006841EE">
        <w:t xml:space="preserve"> ) </w:t>
      </w:r>
    </w:p>
    <w:p w:rsidR="00FB6572" w:rsidRDefault="00FB6572">
      <w:r>
        <w:t xml:space="preserve">Na slikama vidimo </w:t>
      </w:r>
      <w:r w:rsidR="00176B0E">
        <w:t>povećanje</w:t>
      </w:r>
      <w:r>
        <w:t xml:space="preserve">  tlaka uzrokuje </w:t>
      </w:r>
      <w:r w:rsidR="00176B0E">
        <w:t>smanji</w:t>
      </w:r>
      <w:r>
        <w:t xml:space="preserve">vanje  volumena zraka u medicinskoj šprici. </w:t>
      </w:r>
    </w:p>
    <w:p w:rsidR="00FB6572" w:rsidRDefault="00FB6572">
      <w:r>
        <w:t>Time smo pokazali da su te dvije veličine obrnuto proporcionalne.</w:t>
      </w:r>
    </w:p>
    <w:p w:rsidR="00D42459" w:rsidRDefault="00D42459">
      <w:r>
        <w:t>Na sljedećim slikama vidimo napuhan balon u medicinskoj šprici. Povećanje tlaka uzrokuje smanjivanje volumena balona i obrnuto čime je također pokazano da vrijedi Boyle Marriotteov zakon.</w:t>
      </w:r>
    </w:p>
    <w:p w:rsidR="00B27135" w:rsidRDefault="00B27135"/>
    <w:p w:rsidR="00B27135" w:rsidRDefault="00B27135">
      <w:r>
        <w:rPr>
          <w:noProof/>
        </w:rPr>
        <w:drawing>
          <wp:inline distT="0" distB="0" distL="0" distR="0">
            <wp:extent cx="3757930" cy="1829435"/>
            <wp:effectExtent l="0" t="7303" r="6668" b="6667"/>
            <wp:docPr id="5" name="Picture 2" descr="C:\Users\maja\AppData\Local\Microsoft\Windows\INetCache\Content.Word\BOYLE - MARRIOTTEOV 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AppData\Local\Microsoft\Windows\INetCache\Content.Word\BOYLE - MARRIOTTEOV ZAK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79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59200" cy="1830070"/>
            <wp:effectExtent l="0" t="6985" r="5715" b="5715"/>
            <wp:docPr id="4" name="Picture 3" descr="C:\Users\maja\AppData\Local\Microsoft\Windows\INetCache\Content.Word\BOYLE MARRIOTEOV 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AppData\Local\Microsoft\Windows\INetCache\Content.Word\BOYLE MARRIOTEOV Z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92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59" w:rsidRDefault="00D42459"/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D42459" w:rsidRDefault="00D42459">
      <w:r>
        <w:lastRenderedPageBreak/>
        <w:t>GAY LUSSACOV ZAKON</w:t>
      </w:r>
      <w:r w:rsidR="006841EE">
        <w:t xml:space="preserve"> ( </w:t>
      </w:r>
      <w:r w:rsidR="006841EE" w:rsidRPr="006841EE">
        <w:rPr>
          <w:b/>
        </w:rPr>
        <w:t>tlak je konstantan</w:t>
      </w:r>
      <w:r w:rsidR="006841EE">
        <w:t xml:space="preserve"> ) </w:t>
      </w:r>
    </w:p>
    <w:p w:rsidR="006841EE" w:rsidRDefault="006841EE">
      <w:r>
        <w:t xml:space="preserve">Zagrijavanjem vode u tkivici povećavali smo volumen balona. </w:t>
      </w:r>
    </w:p>
    <w:p w:rsidR="006841EE" w:rsidRDefault="006841EE">
      <w:r>
        <w:t>Nakon nekog vremena, stavili smo tikvicu i balon u posudu sa ledom i vodom , čime smo smanjili temperaturu i volumen balona.</w:t>
      </w:r>
    </w:p>
    <w:p w:rsidR="006841EE" w:rsidRDefault="006841EE">
      <w:r>
        <w:t>Zaključili smo da povećanje temperature dovodi do povećanja volumena i obrnuto.</w:t>
      </w:r>
    </w:p>
    <w:p w:rsidR="006841EE" w:rsidRDefault="006841EE">
      <w:r>
        <w:t>Dakle, te dvije veličine su proporcionalne.</w:t>
      </w:r>
    </w:p>
    <w:p w:rsidR="00B27135" w:rsidRDefault="00B27135">
      <w:r>
        <w:rPr>
          <w:noProof/>
        </w:rPr>
        <w:drawing>
          <wp:inline distT="0" distB="0" distL="0" distR="0">
            <wp:extent cx="3966845" cy="1931035"/>
            <wp:effectExtent l="8255" t="0" r="3810" b="3810"/>
            <wp:docPr id="12" name="Picture 12" descr="C:\Users\maja\AppData\Local\Microsoft\Windows\INetCache\Content.Word\GAY - LUSSACOV ZAK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ja\AppData\Local\Microsoft\Windows\INetCache\Content.Word\GAY - LUSSACOV ZAKO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684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70020" cy="1932305"/>
            <wp:effectExtent l="9207" t="0" r="1588" b="1587"/>
            <wp:docPr id="13" name="Picture 13" descr="C:\Users\maja\AppData\Local\Microsoft\Windows\INetCache\Content.Word\gay lussacov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ja\AppData\Local\Microsoft\Windows\INetCache\Content.Word\gay lussacov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002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70655" cy="1810385"/>
            <wp:effectExtent l="0" t="5715" r="5080" b="5080"/>
            <wp:docPr id="14" name="Picture 14" descr="C:\Users\maja\AppData\Local\Microsoft\Windows\INetCache\Content.Word\GAY LUSSACOV ZAK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ja\AppData\Local\Microsoft\Windows\INetCache\Content.Word\GAY LUSSACOV ZAKO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065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B27135" w:rsidRDefault="00B27135"/>
    <w:p w:rsidR="00FB6572" w:rsidRDefault="00240531">
      <w:r>
        <w:lastRenderedPageBreak/>
        <w:t xml:space="preserve">CHARLESOV ZAKON </w:t>
      </w:r>
      <w:r w:rsidRPr="00C56FC3">
        <w:rPr>
          <w:b/>
        </w:rPr>
        <w:t>( V</w:t>
      </w:r>
      <w:r w:rsidR="00C56FC3">
        <w:rPr>
          <w:b/>
        </w:rPr>
        <w:t xml:space="preserve">olumen  je </w:t>
      </w:r>
      <w:r w:rsidRPr="00C56FC3">
        <w:rPr>
          <w:b/>
        </w:rPr>
        <w:t xml:space="preserve"> konstanta</w:t>
      </w:r>
      <w:r w:rsidR="00C56FC3">
        <w:rPr>
          <w:b/>
        </w:rPr>
        <w:t>n</w:t>
      </w:r>
      <w:r>
        <w:t xml:space="preserve"> ) </w:t>
      </w:r>
    </w:p>
    <w:p w:rsidR="00C56FC3" w:rsidRDefault="005C39D7">
      <w:r>
        <w:t>Charlesov zakon daje vezu između temperature i tlaka, uz konstantan volumen.</w:t>
      </w:r>
    </w:p>
    <w:p w:rsidR="001377C2" w:rsidRDefault="001377C2">
      <w:r>
        <w:t>Veza je : veća temperatura- veći tlak</w:t>
      </w:r>
    </w:p>
    <w:p w:rsidR="001377C2" w:rsidRDefault="005C39D7">
      <w:r>
        <w:t xml:space="preserve">Jaje u tikvicu smo ugurali tako što smo zapalili papir u tikvici , čime smo povećali tlak. </w:t>
      </w:r>
    </w:p>
    <w:p w:rsidR="005C39D7" w:rsidRDefault="005C39D7">
      <w:r>
        <w:t>Kada smo stavili jaje na otvor tikvice tlak se nago smanjio ( papir se ugasio ) i vanjski zrak ( tlak ) je ugurao jaje u tikvicu.</w:t>
      </w:r>
      <w:r w:rsidR="00B27135" w:rsidRPr="00B27135">
        <w:rPr>
          <w:noProof/>
        </w:rPr>
        <w:t xml:space="preserve"> </w:t>
      </w:r>
    </w:p>
    <w:p w:rsidR="005C39D7" w:rsidRDefault="005C39D7">
      <w:r>
        <w:t xml:space="preserve">Slično se dogodilo i sa svijećama koje smo zapalili i pokrili čašom. </w:t>
      </w:r>
    </w:p>
    <w:p w:rsidR="005C39D7" w:rsidRDefault="005C39D7">
      <w:r>
        <w:t>Vanjski tlak je ugurao vodu ispod čaše ( svijeće su se ugasile i tlak se smanjio ) .</w:t>
      </w:r>
    </w:p>
    <w:p w:rsidR="00B27135" w:rsidRDefault="00B27135">
      <w:r>
        <w:rPr>
          <w:noProof/>
        </w:rPr>
        <w:lastRenderedPageBreak/>
        <w:drawing>
          <wp:inline distT="0" distB="0" distL="0" distR="0">
            <wp:extent cx="5753100" cy="2800350"/>
            <wp:effectExtent l="0" t="0" r="0" b="0"/>
            <wp:docPr id="57" name="Picture 57" descr="C:\Users\maja\AppData\Local\Microsoft\Windows\INetCache\Content.Word\CHARLESOV ZAK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aja\AppData\Local\Microsoft\Windows\INetCache\Content.Word\CHARLESOV ZAKO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2800350"/>
            <wp:effectExtent l="0" t="9525" r="9525" b="9525"/>
            <wp:docPr id="15" name="Picture 15" descr="C:\Users\maja\AppData\Local\Microsoft\Windows\INetCache\Content.Word\CHARLESOV ZAK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ja\AppData\Local\Microsoft\Windows\INetCache\Content.Word\CHARLESOV ZAKO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35" w:rsidRDefault="00B27135"/>
    <w:sectPr w:rsidR="00B2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72"/>
    <w:rsid w:val="001377C2"/>
    <w:rsid w:val="00137829"/>
    <w:rsid w:val="00176B0E"/>
    <w:rsid w:val="00240531"/>
    <w:rsid w:val="005C39D7"/>
    <w:rsid w:val="006841EE"/>
    <w:rsid w:val="00B27135"/>
    <w:rsid w:val="00C56FC3"/>
    <w:rsid w:val="00D42459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95B1-0865-4318-B445-6F6A6DD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2</cp:revision>
  <dcterms:created xsi:type="dcterms:W3CDTF">2020-02-25T08:18:00Z</dcterms:created>
  <dcterms:modified xsi:type="dcterms:W3CDTF">2020-02-25T08:18:00Z</dcterms:modified>
</cp:coreProperties>
</file>